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233C1" w14:textId="77777777" w:rsidR="001C0CFB" w:rsidRPr="001C0CFB" w:rsidRDefault="004B5327" w:rsidP="001C0CFB">
      <w:pPr>
        <w:spacing w:after="160" w:line="288" w:lineRule="auto"/>
        <w:jc w:val="center"/>
        <w:rPr>
          <w:rFonts w:ascii="Times New Roman" w:eastAsia="Times New Roman" w:hAnsi="Times New Roman" w:cs="Times New Roman"/>
          <w:b/>
          <w:iCs/>
          <w:sz w:val="32"/>
          <w:szCs w:val="36"/>
        </w:rPr>
      </w:pPr>
      <w:r w:rsidRPr="001C0CFB">
        <w:rPr>
          <w:rFonts w:ascii="Times New Roman" w:eastAsia="Times New Roman" w:hAnsi="Times New Roman" w:cs="Times New Roman"/>
          <w:b/>
          <w:iCs/>
          <w:sz w:val="32"/>
          <w:szCs w:val="36"/>
        </w:rPr>
        <w:t>Những Lời Khai Thị Trí Huệ Trong Kinh Kim Cang</w:t>
      </w:r>
    </w:p>
    <w:p w14:paraId="36352AAE" w14:textId="7468953D" w:rsidR="004B5327" w:rsidRPr="001C0CFB" w:rsidRDefault="004B5327" w:rsidP="001C0CFB">
      <w:pPr>
        <w:spacing w:after="0" w:line="288" w:lineRule="auto"/>
        <w:rPr>
          <w:rFonts w:ascii="Times New Roman" w:eastAsia="Times New Roman" w:hAnsi="Times New Roman" w:cs="Times New Roman"/>
          <w:iCs/>
          <w:sz w:val="28"/>
          <w:szCs w:val="28"/>
        </w:rPr>
      </w:pPr>
      <w:r w:rsidRPr="001C0CFB">
        <w:rPr>
          <w:rFonts w:ascii="Times New Roman" w:eastAsia="Times New Roman" w:hAnsi="Times New Roman" w:cs="Times New Roman"/>
          <w:b/>
          <w:iCs/>
          <w:sz w:val="28"/>
          <w:szCs w:val="28"/>
        </w:rPr>
        <w:t>Chủ Đề 270:</w:t>
      </w:r>
      <w:r w:rsidRPr="001C0CFB">
        <w:rPr>
          <w:rFonts w:ascii="Times New Roman" w:eastAsia="Times New Roman" w:hAnsi="Times New Roman" w:cs="Times New Roman"/>
          <w:iCs/>
          <w:sz w:val="28"/>
          <w:szCs w:val="28"/>
        </w:rPr>
        <w:t xml:space="preserve"> </w:t>
      </w:r>
      <w:r w:rsidRPr="001C0CFB">
        <w:rPr>
          <w:rFonts w:ascii="Times New Roman" w:eastAsia="Times New Roman" w:hAnsi="Times New Roman" w:cs="Times New Roman"/>
          <w:b/>
          <w:bCs/>
          <w:sz w:val="28"/>
          <w:szCs w:val="28"/>
        </w:rPr>
        <w:t>Chúng Sanh Do Chướng Ngại Mà Chẳng Hiển Lộ</w:t>
      </w:r>
    </w:p>
    <w:p w14:paraId="6435B2F4" w14:textId="75E25C01" w:rsidR="0004266C" w:rsidRDefault="0004266C" w:rsidP="0004266C">
      <w:pPr>
        <w:spacing w:after="0" w:line="288" w:lineRule="auto"/>
        <w:rPr>
          <w:rFonts w:ascii="Times New Roman" w:eastAsia="Times New Roman" w:hAnsi="Times New Roman" w:cs="Times New Roman"/>
          <w:b/>
          <w:bCs/>
          <w:sz w:val="28"/>
          <w:szCs w:val="28"/>
        </w:rPr>
      </w:pPr>
      <w:r w:rsidRPr="0004266C">
        <w:rPr>
          <w:rFonts w:ascii="Times New Roman" w:eastAsia="Times New Roman" w:hAnsi="Times New Roman" w:cs="Times New Roman"/>
          <w:b/>
          <w:bCs/>
          <w:sz w:val="28"/>
          <w:szCs w:val="28"/>
        </w:rPr>
        <w:t>Chủ giảng:</w:t>
      </w:r>
      <w:r w:rsidRPr="0004266C">
        <w:rPr>
          <w:rFonts w:ascii="Times New Roman" w:eastAsia="Times New Roman" w:hAnsi="Times New Roman" w:cs="Times New Roman"/>
          <w:bCs/>
          <w:sz w:val="28"/>
          <w:szCs w:val="28"/>
        </w:rPr>
        <w:t xml:space="preserve"> Pháp sư Tịnh Không</w:t>
      </w:r>
    </w:p>
    <w:p w14:paraId="30B33100" w14:textId="29B01C2D" w:rsidR="004B5327" w:rsidRPr="001C0CFB" w:rsidRDefault="004B5327" w:rsidP="001C0CFB">
      <w:pPr>
        <w:spacing w:after="0" w:line="288" w:lineRule="auto"/>
        <w:rPr>
          <w:rFonts w:ascii="Times New Roman" w:eastAsia="Times New Roman" w:hAnsi="Times New Roman" w:cs="Times New Roman"/>
          <w:sz w:val="28"/>
          <w:szCs w:val="28"/>
        </w:rPr>
      </w:pPr>
      <w:r w:rsidRPr="001C0CFB">
        <w:rPr>
          <w:rFonts w:ascii="Times New Roman" w:eastAsia="Times New Roman" w:hAnsi="Times New Roman" w:cs="Times New Roman"/>
          <w:b/>
          <w:bCs/>
          <w:sz w:val="28"/>
          <w:szCs w:val="28"/>
        </w:rPr>
        <w:t>Thời gian:</w:t>
      </w:r>
      <w:r w:rsidRPr="001C0CFB">
        <w:rPr>
          <w:rFonts w:ascii="Times New Roman" w:eastAsia="Times New Roman" w:hAnsi="Times New Roman" w:cs="Times New Roman"/>
          <w:sz w:val="28"/>
          <w:szCs w:val="28"/>
        </w:rPr>
        <w:t xml:space="preserve"> Tháng 05 năm 1995</w:t>
      </w:r>
    </w:p>
    <w:p w14:paraId="656B9408" w14:textId="77777777" w:rsidR="004B5327" w:rsidRPr="001C0CFB" w:rsidRDefault="004B5327" w:rsidP="001C0CFB">
      <w:pPr>
        <w:spacing w:after="0" w:line="288" w:lineRule="auto"/>
        <w:rPr>
          <w:rFonts w:ascii="Times New Roman" w:eastAsia="Times New Roman" w:hAnsi="Times New Roman" w:cs="Times New Roman"/>
          <w:sz w:val="28"/>
          <w:szCs w:val="28"/>
        </w:rPr>
      </w:pPr>
      <w:r w:rsidRPr="001C0CFB">
        <w:rPr>
          <w:rFonts w:ascii="Times New Roman" w:eastAsia="Times New Roman" w:hAnsi="Times New Roman" w:cs="Times New Roman"/>
          <w:b/>
          <w:bCs/>
          <w:sz w:val="28"/>
          <w:szCs w:val="28"/>
        </w:rPr>
        <w:t>Địa điểm:</w:t>
      </w:r>
      <w:r w:rsidRPr="001C0CFB">
        <w:rPr>
          <w:rFonts w:ascii="Times New Roman" w:eastAsia="Times New Roman" w:hAnsi="Times New Roman" w:cs="Times New Roman"/>
          <w:sz w:val="28"/>
          <w:szCs w:val="28"/>
        </w:rPr>
        <w:t xml:space="preserve"> Cư Sĩ Lâm Phật Giáo Singapore</w:t>
      </w:r>
    </w:p>
    <w:p w14:paraId="6B1AD83C" w14:textId="77777777" w:rsidR="004B5327" w:rsidRPr="001C0CFB" w:rsidRDefault="004B5327" w:rsidP="001C0CFB">
      <w:pPr>
        <w:spacing w:after="0" w:line="288" w:lineRule="auto"/>
        <w:rPr>
          <w:rFonts w:ascii="Times New Roman" w:eastAsia="Times New Roman" w:hAnsi="Times New Roman" w:cs="Times New Roman"/>
          <w:sz w:val="28"/>
          <w:szCs w:val="28"/>
        </w:rPr>
      </w:pPr>
      <w:r w:rsidRPr="001C0CFB">
        <w:rPr>
          <w:rFonts w:ascii="Times New Roman" w:eastAsia="Times New Roman" w:hAnsi="Times New Roman" w:cs="Times New Roman"/>
          <w:b/>
          <w:bCs/>
          <w:sz w:val="28"/>
          <w:szCs w:val="28"/>
        </w:rPr>
        <w:t>Trích lục từ:</w:t>
      </w:r>
      <w:r w:rsidRPr="001C0CFB">
        <w:rPr>
          <w:rFonts w:ascii="Times New Roman" w:eastAsia="Times New Roman" w:hAnsi="Times New Roman" w:cs="Times New Roman"/>
          <w:sz w:val="28"/>
          <w:szCs w:val="28"/>
        </w:rPr>
        <w:t xml:space="preserve"> Báo cáo nghiên cứu Kim Cang Bát Nhã (Tập 020)</w:t>
      </w:r>
    </w:p>
    <w:p w14:paraId="7FE6741F" w14:textId="77777777" w:rsidR="004B5327" w:rsidRPr="001C0CFB" w:rsidRDefault="004B5327" w:rsidP="001C0CFB">
      <w:pPr>
        <w:spacing w:after="0" w:line="288" w:lineRule="auto"/>
        <w:rPr>
          <w:rFonts w:ascii="Times New Roman" w:eastAsia="Times New Roman" w:hAnsi="Times New Roman" w:cs="Times New Roman"/>
          <w:sz w:val="28"/>
          <w:szCs w:val="28"/>
        </w:rPr>
      </w:pPr>
      <w:r w:rsidRPr="001C0CFB">
        <w:rPr>
          <w:rFonts w:ascii="Times New Roman" w:eastAsia="Times New Roman" w:hAnsi="Times New Roman" w:cs="Times New Roman"/>
          <w:b/>
          <w:sz w:val="28"/>
          <w:szCs w:val="28"/>
        </w:rPr>
        <w:t>Chuyển ngữ:</w:t>
      </w:r>
      <w:r w:rsidRPr="001C0CFB">
        <w:rPr>
          <w:rFonts w:ascii="Times New Roman" w:eastAsia="Times New Roman" w:hAnsi="Times New Roman" w:cs="Times New Roman"/>
          <w:sz w:val="28"/>
          <w:szCs w:val="28"/>
        </w:rPr>
        <w:t xml:space="preserve"> Tịch Minh</w:t>
      </w:r>
    </w:p>
    <w:p w14:paraId="4701D30E" w14:textId="51B55DFF" w:rsidR="004B5327" w:rsidRPr="001C0CFB" w:rsidRDefault="001C0CFB" w:rsidP="00A3010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C0A9B6D" w14:textId="77777777" w:rsidR="00F96D17" w:rsidRPr="001C0CFB" w:rsidRDefault="00F96D17" w:rsidP="001C0CFB">
      <w:pPr>
        <w:spacing w:after="160" w:line="288" w:lineRule="auto"/>
        <w:ind w:firstLine="540"/>
        <w:jc w:val="both"/>
        <w:rPr>
          <w:rFonts w:ascii="Times New Roman" w:eastAsia="Times New Roman" w:hAnsi="Times New Roman" w:cs="Times New Roman"/>
          <w:b/>
          <w:sz w:val="28"/>
          <w:szCs w:val="28"/>
        </w:rPr>
      </w:pPr>
      <w:r w:rsidRPr="001C0CFB">
        <w:rPr>
          <w:rFonts w:ascii="Times New Roman" w:eastAsia="DFKai-SB" w:hAnsi="Times New Roman" w:cs="Times New Roman" w:hint="eastAsia"/>
          <w:b/>
          <w:bCs/>
          <w:sz w:val="28"/>
          <w:szCs w:val="28"/>
        </w:rPr>
        <w:t>【</w:t>
      </w:r>
      <w:r w:rsidRPr="001C0CFB">
        <w:rPr>
          <w:rFonts w:ascii="Times New Roman" w:eastAsia="Times New Roman" w:hAnsi="Times New Roman" w:cs="Times New Roman"/>
          <w:b/>
          <w:bCs/>
          <w:sz w:val="28"/>
          <w:szCs w:val="28"/>
        </w:rPr>
        <w:t>Chúng sanh do chướng ngại mà chẳng hiển lộ</w:t>
      </w:r>
      <w:r w:rsidRPr="001C0CFB">
        <w:rPr>
          <w:rFonts w:ascii="Times New Roman" w:eastAsia="DFKai-SB" w:hAnsi="Times New Roman" w:cs="Times New Roman"/>
          <w:b/>
          <w:bCs/>
          <w:sz w:val="28"/>
          <w:szCs w:val="28"/>
        </w:rPr>
        <w:t>】</w:t>
      </w:r>
    </w:p>
    <w:p w14:paraId="2DF9682F" w14:textId="77777777" w:rsidR="00F96D17" w:rsidRPr="001C0CFB" w:rsidRDefault="00F96D17" w:rsidP="001C0CFB">
      <w:pPr>
        <w:spacing w:after="160" w:line="288" w:lineRule="auto"/>
        <w:ind w:firstLine="540"/>
        <w:jc w:val="both"/>
        <w:rPr>
          <w:rFonts w:ascii="Times New Roman" w:eastAsia="Times New Roman" w:hAnsi="Times New Roman" w:cs="Times New Roman"/>
          <w:sz w:val="28"/>
          <w:szCs w:val="28"/>
        </w:rPr>
      </w:pPr>
      <w:r w:rsidRPr="001C0CFB">
        <w:rPr>
          <w:rFonts w:ascii="Times New Roman" w:eastAsia="Times New Roman" w:hAnsi="Times New Roman" w:cs="Times New Roman"/>
          <w:sz w:val="28"/>
          <w:szCs w:val="28"/>
        </w:rPr>
        <w:t>Thật Tướng Bát Nhã đã là cái vốn sẵn đầy đủ trong tự tánh, thì ai nào không có? Tất cả chúng sanh, mỗi mỗi đều có. Tuy là có, nhưng không thấu lộ ra ngoài, cũng tức là tuy có mà không khởi tác dụng. Chúng ta ngày nay, từ sáng đến tối sanh phiền não chứ không sanh trí huệ, trí huệ Bát Nhã không thể hiện tiền, nguyên nhân là gì? Bởi vì quý vị có chướng ngại.</w:t>
      </w:r>
    </w:p>
    <w:p w14:paraId="541EA6C5" w14:textId="0A0A1ECD" w:rsidR="00F96D17" w:rsidRPr="001C0CFB" w:rsidRDefault="001C7F5E" w:rsidP="001C0CFB">
      <w:pPr>
        <w:spacing w:after="160" w:line="288" w:lineRule="auto"/>
        <w:ind w:firstLine="540"/>
        <w:jc w:val="both"/>
        <w:rPr>
          <w:rFonts w:ascii="Times New Roman" w:eastAsia="Times New Roman" w:hAnsi="Times New Roman" w:cs="Times New Roman"/>
          <w:sz w:val="28"/>
          <w:szCs w:val="28"/>
        </w:rPr>
      </w:pPr>
      <w:r w:rsidRPr="001C0CFB">
        <w:rPr>
          <w:rFonts w:ascii="Times New Roman" w:eastAsia="Times New Roman" w:hAnsi="Times New Roman" w:cs="Times New Roman"/>
          <w:sz w:val="28"/>
          <w:szCs w:val="28"/>
        </w:rPr>
        <w:t>“</w:t>
      </w:r>
      <w:r w:rsidR="00F96D17" w:rsidRPr="001C0CFB">
        <w:rPr>
          <w:rFonts w:ascii="Times New Roman" w:eastAsia="Times New Roman" w:hAnsi="Times New Roman" w:cs="Times New Roman"/>
          <w:sz w:val="28"/>
          <w:szCs w:val="28"/>
        </w:rPr>
        <w:t>Chướng vô nhất định</w:t>
      </w:r>
      <w:r w:rsidRPr="001C0CFB">
        <w:rPr>
          <w:rFonts w:ascii="Times New Roman" w:eastAsia="Times New Roman" w:hAnsi="Times New Roman" w:cs="Times New Roman"/>
          <w:sz w:val="28"/>
          <w:szCs w:val="28"/>
        </w:rPr>
        <w:t>”</w:t>
      </w:r>
      <w:r w:rsidR="00F96D17" w:rsidRPr="001C0CFB">
        <w:rPr>
          <w:rFonts w:ascii="Times New Roman" w:eastAsia="Times New Roman" w:hAnsi="Times New Roman" w:cs="Times New Roman"/>
          <w:sz w:val="28"/>
          <w:szCs w:val="28"/>
        </w:rPr>
        <w:t xml:space="preserve"> (Chướng ngại không nhất định). Chướng ngại thực sự mà nói thì quá nhiều rồi, vô lượng vô biên. Chúng ta nói Nhị chướng, Tam chướng, là quy loại, quy nạp gộp nó lại mà nói, ấy là vì để thuận tiện cho việc thuyết pháp nên mới dùng phương pháp quy nạp, chứ kỳ thực là vô lượng vô biên, cho nên chướng ngại là không nhất định; vì lẽ đó, pháp trừ chướng ngại cũng không nhất định.</w:t>
      </w:r>
    </w:p>
    <w:p w14:paraId="36F0A949" w14:textId="4CF24E6A" w:rsidR="00F96D17" w:rsidRPr="001C0CFB" w:rsidRDefault="00F96D17" w:rsidP="001C0CFB">
      <w:pPr>
        <w:spacing w:after="160" w:line="288" w:lineRule="auto"/>
        <w:ind w:firstLine="540"/>
        <w:jc w:val="both"/>
        <w:rPr>
          <w:rFonts w:ascii="Times New Roman" w:eastAsia="Times New Roman" w:hAnsi="Times New Roman" w:cs="Times New Roman"/>
          <w:sz w:val="28"/>
          <w:szCs w:val="28"/>
        </w:rPr>
      </w:pPr>
      <w:r w:rsidRPr="001C0CFB">
        <w:rPr>
          <w:rFonts w:ascii="Times New Roman" w:eastAsia="Times New Roman" w:hAnsi="Times New Roman" w:cs="Times New Roman"/>
          <w:sz w:val="28"/>
          <w:szCs w:val="28"/>
        </w:rPr>
        <w:t xml:space="preserve">Trong Phật pháp vì sao lại có tám vạn bốn ngàn pháp môn, vì sao lại có vô lượng pháp môn? Những lời này đều là thật, không phải là giả. Tám vạn bốn ngàn, xác thực có tám vạn bốn ngàn điều. Chư vị tra trong </w:t>
      </w:r>
      <w:r w:rsidR="001C7F5E" w:rsidRPr="001C0CFB">
        <w:rPr>
          <w:rFonts w:ascii="Times New Roman" w:eastAsia="Times New Roman" w:hAnsi="Times New Roman" w:cs="Times New Roman"/>
          <w:sz w:val="28"/>
          <w:szCs w:val="28"/>
        </w:rPr>
        <w:t>“</w:t>
      </w:r>
      <w:r w:rsidRPr="001C0CFB">
        <w:rPr>
          <w:rFonts w:ascii="Times New Roman" w:eastAsia="Times New Roman" w:hAnsi="Times New Roman" w:cs="Times New Roman"/>
          <w:sz w:val="28"/>
          <w:szCs w:val="28"/>
        </w:rPr>
        <w:t>Phật Học Đại Từ Điển</w:t>
      </w:r>
      <w:r w:rsidR="001C7F5E" w:rsidRPr="001C0CFB">
        <w:rPr>
          <w:rFonts w:ascii="Times New Roman" w:eastAsia="Times New Roman" w:hAnsi="Times New Roman" w:cs="Times New Roman"/>
          <w:sz w:val="28"/>
          <w:szCs w:val="28"/>
        </w:rPr>
        <w:t>”</w:t>
      </w:r>
      <w:r w:rsidRPr="001C0CFB">
        <w:rPr>
          <w:rFonts w:ascii="Times New Roman" w:eastAsia="Times New Roman" w:hAnsi="Times New Roman" w:cs="Times New Roman"/>
          <w:sz w:val="28"/>
          <w:szCs w:val="28"/>
        </w:rPr>
        <w:t xml:space="preserve">, </w:t>
      </w:r>
      <w:r w:rsidR="001C7F5E" w:rsidRPr="001C0CFB">
        <w:rPr>
          <w:rFonts w:ascii="Times New Roman" w:eastAsia="Times New Roman" w:hAnsi="Times New Roman" w:cs="Times New Roman"/>
          <w:sz w:val="28"/>
          <w:szCs w:val="28"/>
        </w:rPr>
        <w:t>“</w:t>
      </w:r>
      <w:r w:rsidRPr="001C0CFB">
        <w:rPr>
          <w:rFonts w:ascii="Times New Roman" w:eastAsia="Times New Roman" w:hAnsi="Times New Roman" w:cs="Times New Roman"/>
          <w:sz w:val="28"/>
          <w:szCs w:val="28"/>
        </w:rPr>
        <w:t>Giáo Thừa Pháp Số</w:t>
      </w:r>
      <w:r w:rsidR="001C7F5E" w:rsidRPr="001C0CFB">
        <w:rPr>
          <w:rFonts w:ascii="Times New Roman" w:eastAsia="Times New Roman" w:hAnsi="Times New Roman" w:cs="Times New Roman"/>
          <w:sz w:val="28"/>
          <w:szCs w:val="28"/>
        </w:rPr>
        <w:t>”</w:t>
      </w:r>
      <w:r w:rsidRPr="001C0CFB">
        <w:rPr>
          <w:rFonts w:ascii="Times New Roman" w:eastAsia="Times New Roman" w:hAnsi="Times New Roman" w:cs="Times New Roman"/>
          <w:sz w:val="28"/>
          <w:szCs w:val="28"/>
        </w:rPr>
        <w:t xml:space="preserve"> thì trong đó đều có, đây không phải là nói tùy tiện. Thật tình mà nói, là bởi vì phiền não có tám vạn bốn ngàn, chướng ngại có vô lượng vô biên. Pháp của Phật không có gì khác, là để đối trị phiền não, giúp đỡ chúng ta phá trừ chướng ngại. Chướng ngại có vô lượng vô biên, thì pháp môn cũng vô lượng vô biên, là từ chỗ này mà ra.</w:t>
      </w:r>
    </w:p>
    <w:p w14:paraId="499B2791" w14:textId="304F0D89" w:rsidR="00F96D17" w:rsidRPr="001C0CFB" w:rsidRDefault="00F96D17" w:rsidP="001C0CFB">
      <w:pPr>
        <w:spacing w:after="160" w:line="288" w:lineRule="auto"/>
        <w:ind w:firstLine="540"/>
        <w:jc w:val="both"/>
        <w:rPr>
          <w:rFonts w:ascii="Times New Roman" w:eastAsia="Times New Roman" w:hAnsi="Times New Roman" w:cs="Times New Roman"/>
          <w:sz w:val="28"/>
          <w:szCs w:val="28"/>
        </w:rPr>
      </w:pPr>
      <w:r w:rsidRPr="001C0CFB">
        <w:rPr>
          <w:rFonts w:ascii="Times New Roman" w:eastAsia="Times New Roman" w:hAnsi="Times New Roman" w:cs="Times New Roman"/>
          <w:sz w:val="28"/>
          <w:szCs w:val="28"/>
        </w:rPr>
        <w:t xml:space="preserve">Do đây có thể biết, phiền não của chúng ta không còn nữa, chướng ngại không còn nữa, thì Phật pháp cũng không còn nữa. Cho nên Phật pháp cũng là từ duyên sanh, bởi vì chúng sanh có chướng ngại, nên mới có Phật pháp; chúng sanh nếu như không có chướng ngại, thì Phật pháp cũng không có. Vì vậy ở phần trước kinh văn mới nói: </w:t>
      </w:r>
      <w:r w:rsidR="001C7F5E" w:rsidRPr="001C0CFB">
        <w:rPr>
          <w:rFonts w:ascii="Times New Roman" w:eastAsia="Times New Roman" w:hAnsi="Times New Roman" w:cs="Times New Roman"/>
          <w:sz w:val="28"/>
          <w:szCs w:val="28"/>
        </w:rPr>
        <w:t>“</w:t>
      </w:r>
      <w:r w:rsidRPr="001C0CFB">
        <w:rPr>
          <w:rFonts w:ascii="Times New Roman" w:eastAsia="Times New Roman" w:hAnsi="Times New Roman" w:cs="Times New Roman"/>
          <w:sz w:val="28"/>
          <w:szCs w:val="28"/>
        </w:rPr>
        <w:t>Pháp thượng ưng xả, hà huống phi pháp</w:t>
      </w:r>
      <w:r w:rsidR="001C7F5E" w:rsidRPr="001C0CFB">
        <w:rPr>
          <w:rFonts w:ascii="Times New Roman" w:eastAsia="Times New Roman" w:hAnsi="Times New Roman" w:cs="Times New Roman"/>
          <w:sz w:val="28"/>
          <w:szCs w:val="28"/>
        </w:rPr>
        <w:t>”</w:t>
      </w:r>
      <w:r w:rsidRPr="001C0CFB">
        <w:rPr>
          <w:rFonts w:ascii="Times New Roman" w:eastAsia="Times New Roman" w:hAnsi="Times New Roman" w:cs="Times New Roman"/>
          <w:sz w:val="28"/>
          <w:szCs w:val="28"/>
        </w:rPr>
        <w:t xml:space="preserve"> (Pháp </w:t>
      </w:r>
      <w:r w:rsidRPr="001C0CFB">
        <w:rPr>
          <w:rFonts w:ascii="Times New Roman" w:eastAsia="Times New Roman" w:hAnsi="Times New Roman" w:cs="Times New Roman"/>
          <w:sz w:val="28"/>
          <w:szCs w:val="28"/>
        </w:rPr>
        <w:lastRenderedPageBreak/>
        <w:t>còn nên xả, huống hồ phi pháp), đạo lý là ở chỗ này. Tại sao Phật pháp cũng phải xả, đạo lý là ở đây.</w:t>
      </w:r>
    </w:p>
    <w:p w14:paraId="6049BB8B" w14:textId="77777777" w:rsidR="00F96D17" w:rsidRPr="001C0CFB" w:rsidRDefault="00F96D17" w:rsidP="001C0CFB">
      <w:pPr>
        <w:spacing w:after="160" w:line="288" w:lineRule="auto"/>
        <w:ind w:firstLine="540"/>
        <w:jc w:val="both"/>
        <w:rPr>
          <w:rFonts w:ascii="Times New Roman" w:eastAsia="Times New Roman" w:hAnsi="Times New Roman" w:cs="Times New Roman"/>
          <w:sz w:val="28"/>
          <w:szCs w:val="28"/>
        </w:rPr>
      </w:pPr>
      <w:r w:rsidRPr="001C0CFB">
        <w:rPr>
          <w:rFonts w:ascii="Times New Roman" w:eastAsia="Times New Roman" w:hAnsi="Times New Roman" w:cs="Times New Roman"/>
          <w:sz w:val="28"/>
          <w:szCs w:val="28"/>
        </w:rPr>
        <w:t>Người Tiểu Thừa qua sông rồi mới xả, giống như trị bệnh, bệnh trị khỏi rồi thì buông bỏ, mới buông bỏ pháp, ý nghĩa này rất dễ hiểu. Kinh này [Kinh Kim Cang] nói ý nghĩa rất sâu: Ngay khi đang dùng là liền xả, điều này phần trước đều đã nói qua rồi, là xả cái chấp trước, chứ chẳng phải là xả bỏ pháp. Pháp, tôi phải dùng nó, dùng nó mà không chấp trước nó, điều này so với Tiểu Thừa thì cao minh hơn rồi.</w:t>
      </w:r>
    </w:p>
    <w:p w14:paraId="05087350" w14:textId="0174AEF5" w:rsidR="00212A2C" w:rsidRPr="001C0CFB" w:rsidRDefault="00F96D17" w:rsidP="001C0CFB">
      <w:pPr>
        <w:spacing w:after="160" w:line="288" w:lineRule="auto"/>
        <w:ind w:firstLine="540"/>
        <w:jc w:val="both"/>
        <w:rPr>
          <w:rFonts w:ascii="Times New Roman" w:hAnsi="Times New Roman" w:cs="Times New Roman"/>
          <w:sz w:val="28"/>
        </w:rPr>
      </w:pPr>
      <w:r w:rsidRPr="001C0CFB">
        <w:rPr>
          <w:rFonts w:ascii="Times New Roman" w:eastAsia="Times New Roman" w:hAnsi="Times New Roman" w:cs="Times New Roman"/>
          <w:sz w:val="28"/>
          <w:szCs w:val="28"/>
        </w:rPr>
        <w:t>Tiểu Thừa khi đang dùng pháp thì chấp trước pháp, nhất định phải đợi đến khi bệnh của mình khỏi rồi, xả pháp thì mới không chấp trước pháp nữa. Điều này cùng Đại Thừa không giống nhau. Đại Thừa là ngay khi dùng thì không chấp trước, còn Tiểu Thừa là khi dùng họ vẫn còn chấp trước, cho nên có pháp chấp. Đây là chỗ nghĩa thú không tương đồng giữa Kim Cang Bát Nhã với các kinh điển thông thường vậy.</w:t>
      </w:r>
    </w:p>
    <w:sectPr w:rsidR="00212A2C" w:rsidRPr="001C0CFB" w:rsidSect="001C0CF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C933D" w14:textId="77777777" w:rsidR="001C0CFB" w:rsidRDefault="001C0CFB" w:rsidP="001C0CFB">
      <w:pPr>
        <w:spacing w:after="0" w:line="240" w:lineRule="auto"/>
      </w:pPr>
      <w:r>
        <w:separator/>
      </w:r>
    </w:p>
  </w:endnote>
  <w:endnote w:type="continuationSeparator" w:id="0">
    <w:p w14:paraId="112B3B05" w14:textId="77777777" w:rsidR="001C0CFB" w:rsidRDefault="001C0CFB" w:rsidP="001C0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5CEA9" w14:textId="77777777" w:rsidR="001C0CFB" w:rsidRDefault="001C0C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83640" w14:textId="495BDD4A" w:rsidR="001C0CFB" w:rsidRPr="001C0CFB" w:rsidRDefault="001C0CFB" w:rsidP="001C0CFB">
    <w:pPr>
      <w:pStyle w:val="Footer"/>
      <w:tabs>
        <w:tab w:val="clear" w:pos="4513"/>
        <w:tab w:val="clear" w:pos="9026"/>
      </w:tabs>
      <w:jc w:val="center"/>
      <w:rPr>
        <w:rFonts w:ascii="Times New Roman" w:hAnsi="Times New Roman" w:cs="Times New Roman"/>
        <w:sz w:val="24"/>
      </w:rPr>
    </w:pPr>
    <w:r w:rsidRPr="001C0CFB">
      <w:rPr>
        <w:rFonts w:ascii="Times New Roman" w:hAnsi="Times New Roman" w:cs="Times New Roman"/>
        <w:sz w:val="24"/>
      </w:rPr>
      <w:fldChar w:fldCharType="begin"/>
    </w:r>
    <w:r w:rsidRPr="001C0CFB">
      <w:rPr>
        <w:rFonts w:ascii="Times New Roman" w:hAnsi="Times New Roman" w:cs="Times New Roman"/>
        <w:sz w:val="24"/>
      </w:rPr>
      <w:instrText xml:space="preserve"> PAGE  \* MERGEFORMAT </w:instrText>
    </w:r>
    <w:r w:rsidRPr="001C0CFB">
      <w:rPr>
        <w:rFonts w:ascii="Times New Roman" w:hAnsi="Times New Roman" w:cs="Times New Roman"/>
        <w:sz w:val="24"/>
      </w:rPr>
      <w:fldChar w:fldCharType="separate"/>
    </w:r>
    <w:r w:rsidRPr="001C0CFB">
      <w:rPr>
        <w:rFonts w:ascii="Times New Roman" w:hAnsi="Times New Roman" w:cs="Times New Roman"/>
        <w:noProof/>
        <w:sz w:val="24"/>
      </w:rPr>
      <w:t>1</w:t>
    </w:r>
    <w:r w:rsidRPr="001C0CF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920F7" w14:textId="77777777" w:rsidR="001C0CFB" w:rsidRDefault="001C0C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435E1" w14:textId="77777777" w:rsidR="001C0CFB" w:rsidRDefault="001C0CFB" w:rsidP="001C0CFB">
      <w:pPr>
        <w:spacing w:after="0" w:line="240" w:lineRule="auto"/>
      </w:pPr>
      <w:r>
        <w:separator/>
      </w:r>
    </w:p>
  </w:footnote>
  <w:footnote w:type="continuationSeparator" w:id="0">
    <w:p w14:paraId="6040A436" w14:textId="77777777" w:rsidR="001C0CFB" w:rsidRDefault="001C0CFB" w:rsidP="001C0C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83C93" w14:textId="77777777" w:rsidR="001C0CFB" w:rsidRDefault="001C0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CA03F" w14:textId="77777777" w:rsidR="001C0CFB" w:rsidRDefault="001C0C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7F309" w14:textId="77777777" w:rsidR="001C0CFB" w:rsidRDefault="001C0C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5A9C"/>
    <w:rsid w:val="000352CE"/>
    <w:rsid w:val="0004266C"/>
    <w:rsid w:val="00184AA4"/>
    <w:rsid w:val="001C0CFB"/>
    <w:rsid w:val="001C7F5E"/>
    <w:rsid w:val="00212A2C"/>
    <w:rsid w:val="004B5327"/>
    <w:rsid w:val="0079251A"/>
    <w:rsid w:val="00806B7D"/>
    <w:rsid w:val="008D5A9C"/>
    <w:rsid w:val="00A30105"/>
    <w:rsid w:val="00F96D1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3582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6D1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C0C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0CFB"/>
  </w:style>
  <w:style w:type="paragraph" w:styleId="Footer">
    <w:name w:val="footer"/>
    <w:basedOn w:val="Normal"/>
    <w:link w:val="FooterChar"/>
    <w:uiPriority w:val="99"/>
    <w:unhideWhenUsed/>
    <w:rsid w:val="001C0C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0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43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440</Words>
  <Characters>2509</Characters>
  <Application>Microsoft Office Word</Application>
  <DocSecurity>0</DocSecurity>
  <Lines>20</Lines>
  <Paragraphs>5</Paragraphs>
  <ScaleCrop>false</ScaleCrop>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2026-01-27T06:41:00Z</dcterms:created>
  <dcterms:modified xsi:type="dcterms:W3CDTF">2026-10-23T03:21:00Z</dcterms:modified>
</cp:coreProperties>
</file>